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A4E" w:rsidRDefault="00DC7A4E" w:rsidP="00616760">
      <w:bookmarkStart w:id="0" w:name="_GoBack"/>
      <w:bookmarkEnd w:id="0"/>
    </w:p>
    <w:p w:rsidR="00616760" w:rsidRPr="00551BAC" w:rsidRDefault="00616760" w:rsidP="00616760">
      <w:pPr>
        <w:rPr>
          <w:b/>
          <w:bCs/>
          <w:lang w:eastAsia="ko-KR"/>
        </w:rPr>
      </w:pPr>
    </w:p>
    <w:p w:rsidR="00616760" w:rsidRDefault="00616760" w:rsidP="00616760">
      <w:pPr>
        <w:jc w:val="center"/>
        <w:rPr>
          <w:b/>
          <w:bCs/>
          <w:lang w:eastAsia="ko-KR"/>
        </w:rPr>
      </w:pPr>
    </w:p>
    <w:p w:rsidR="00616760" w:rsidRPr="006E5176" w:rsidRDefault="00616760" w:rsidP="00616760">
      <w:pPr>
        <w:rPr>
          <w:bCs/>
          <w:sz w:val="16"/>
          <w:szCs w:val="16"/>
          <w:lang w:eastAsia="ko-KR"/>
        </w:rPr>
      </w:pPr>
    </w:p>
    <w:p w:rsidR="00616760" w:rsidRPr="006D0FDD" w:rsidRDefault="00616760" w:rsidP="00616760">
      <w:pPr>
        <w:jc w:val="both"/>
        <w:rPr>
          <w:bCs/>
          <w:lang w:eastAsia="ko-KR"/>
        </w:rPr>
      </w:pPr>
      <w:r w:rsidRPr="006D0FDD">
        <w:rPr>
          <w:bCs/>
          <w:lang w:eastAsia="ko-KR"/>
        </w:rPr>
        <w:t xml:space="preserve">The Council of the </w:t>
      </w:r>
      <w:r>
        <w:rPr>
          <w:bCs/>
          <w:lang w:eastAsia="ko-KR"/>
        </w:rPr>
        <w:t xml:space="preserve">Rural Municipality of Hazel Dell No. 335 </w:t>
      </w:r>
      <w:r w:rsidRPr="006D0FDD">
        <w:rPr>
          <w:bCs/>
          <w:lang w:eastAsia="ko-KR"/>
        </w:rPr>
        <w:t>in the Province of Saskatchewan, enacts as follows:</w:t>
      </w:r>
    </w:p>
    <w:p w:rsidR="00616760" w:rsidRDefault="00616760" w:rsidP="00616760">
      <w:pPr>
        <w:rPr>
          <w:bCs/>
          <w:sz w:val="16"/>
          <w:szCs w:val="16"/>
          <w:lang w:eastAsia="ko-KR"/>
        </w:rPr>
      </w:pPr>
    </w:p>
    <w:p w:rsidR="00616760" w:rsidRPr="006E5176" w:rsidRDefault="00616760" w:rsidP="00616760">
      <w:pPr>
        <w:rPr>
          <w:bCs/>
          <w:sz w:val="16"/>
          <w:szCs w:val="16"/>
          <w:lang w:eastAsia="ko-KR"/>
        </w:rPr>
      </w:pPr>
    </w:p>
    <w:p w:rsidR="00616760" w:rsidRDefault="00616760" w:rsidP="00616760">
      <w:pPr>
        <w:numPr>
          <w:ilvl w:val="0"/>
          <w:numId w:val="12"/>
        </w:numPr>
        <w:tabs>
          <w:tab w:val="clear" w:pos="720"/>
          <w:tab w:val="num" w:pos="360"/>
        </w:tabs>
        <w:ind w:left="360"/>
        <w:jc w:val="both"/>
        <w:rPr>
          <w:bCs/>
          <w:lang w:eastAsia="ko-KR"/>
        </w:rPr>
      </w:pPr>
      <w:r>
        <w:rPr>
          <w:bCs/>
          <w:lang w:eastAsia="ko-KR"/>
        </w:rPr>
        <w:t>The assessor of the Rural Municipality of Hazel Dell No. 335 is hereby authorized to dispense with the mailing of assessment notices where the assessed value with respect to any land or improvement:</w:t>
      </w:r>
    </w:p>
    <w:p w:rsidR="00616760" w:rsidRDefault="00616760" w:rsidP="00616760">
      <w:pPr>
        <w:ind w:left="360"/>
        <w:jc w:val="both"/>
        <w:rPr>
          <w:bCs/>
          <w:lang w:eastAsia="ko-KR"/>
        </w:rPr>
      </w:pPr>
    </w:p>
    <w:p w:rsidR="00616760" w:rsidRDefault="00616760" w:rsidP="00616760">
      <w:pPr>
        <w:numPr>
          <w:ilvl w:val="0"/>
          <w:numId w:val="13"/>
        </w:numPr>
        <w:jc w:val="both"/>
        <w:rPr>
          <w:bCs/>
          <w:lang w:eastAsia="ko-KR"/>
        </w:rPr>
      </w:pPr>
      <w:r>
        <w:rPr>
          <w:bCs/>
          <w:lang w:eastAsia="ko-KR"/>
        </w:rPr>
        <w:t>has not changed from the previous year’s assessed value; or</w:t>
      </w:r>
    </w:p>
    <w:p w:rsidR="00616760" w:rsidRDefault="00616760" w:rsidP="00616760">
      <w:pPr>
        <w:ind w:left="360"/>
        <w:jc w:val="both"/>
        <w:rPr>
          <w:bCs/>
          <w:lang w:eastAsia="ko-KR"/>
        </w:rPr>
      </w:pPr>
    </w:p>
    <w:p w:rsidR="00616760" w:rsidRDefault="00616760" w:rsidP="00616760">
      <w:pPr>
        <w:numPr>
          <w:ilvl w:val="0"/>
          <w:numId w:val="13"/>
        </w:numPr>
        <w:jc w:val="both"/>
        <w:rPr>
          <w:bCs/>
          <w:lang w:eastAsia="ko-KR"/>
        </w:rPr>
      </w:pPr>
      <w:r>
        <w:rPr>
          <w:bCs/>
          <w:lang w:eastAsia="ko-KR"/>
        </w:rPr>
        <w:t>has decreased or increased by no more than the lesser of:</w:t>
      </w:r>
    </w:p>
    <w:p w:rsidR="00616760" w:rsidRDefault="00616760" w:rsidP="00616760">
      <w:pPr>
        <w:pStyle w:val="ListParagraph"/>
        <w:rPr>
          <w:bCs/>
          <w:lang w:eastAsia="ko-KR"/>
        </w:rPr>
      </w:pPr>
    </w:p>
    <w:p w:rsidR="00616760" w:rsidRDefault="00616760" w:rsidP="00616760">
      <w:pPr>
        <w:numPr>
          <w:ilvl w:val="0"/>
          <w:numId w:val="14"/>
        </w:numPr>
        <w:jc w:val="both"/>
        <w:rPr>
          <w:bCs/>
          <w:lang w:eastAsia="ko-KR"/>
        </w:rPr>
      </w:pPr>
      <w:r>
        <w:rPr>
          <w:bCs/>
          <w:lang w:eastAsia="ko-KR"/>
        </w:rPr>
        <w:t>$1,000 from the previous year’s assessed value; and</w:t>
      </w:r>
    </w:p>
    <w:p w:rsidR="00616760" w:rsidRDefault="00616760" w:rsidP="00616760">
      <w:pPr>
        <w:numPr>
          <w:ilvl w:val="0"/>
          <w:numId w:val="14"/>
        </w:numPr>
        <w:jc w:val="both"/>
        <w:rPr>
          <w:bCs/>
          <w:lang w:eastAsia="ko-KR"/>
        </w:rPr>
      </w:pPr>
      <w:r>
        <w:rPr>
          <w:bCs/>
          <w:lang w:eastAsia="ko-KR"/>
        </w:rPr>
        <w:t>1% of the previous year’s assessed value.</w:t>
      </w:r>
    </w:p>
    <w:p w:rsidR="00616760" w:rsidRDefault="00616760" w:rsidP="00616760">
      <w:pPr>
        <w:jc w:val="both"/>
        <w:rPr>
          <w:bCs/>
          <w:lang w:eastAsia="ko-KR"/>
        </w:rPr>
      </w:pPr>
    </w:p>
    <w:p w:rsidR="00616760" w:rsidRPr="006D0FDD" w:rsidRDefault="00616760" w:rsidP="00616760">
      <w:pPr>
        <w:numPr>
          <w:ilvl w:val="0"/>
          <w:numId w:val="12"/>
        </w:numPr>
        <w:tabs>
          <w:tab w:val="clear" w:pos="720"/>
          <w:tab w:val="num" w:pos="360"/>
        </w:tabs>
        <w:ind w:left="360"/>
        <w:rPr>
          <w:bCs/>
          <w:lang w:eastAsia="ko-KR"/>
        </w:rPr>
      </w:pPr>
      <w:r>
        <w:rPr>
          <w:bCs/>
          <w:lang w:eastAsia="ko-KR"/>
        </w:rPr>
        <w:t>Bylaw No. 12-2002 dated August 13, 2002 is hereby repealed.</w:t>
      </w:r>
    </w:p>
    <w:p w:rsidR="00616760" w:rsidRPr="00A34364" w:rsidRDefault="00616760" w:rsidP="00616760">
      <w:pPr>
        <w:rPr>
          <w:bCs/>
          <w:lang w:eastAsia="ko-KR"/>
        </w:rPr>
      </w:pPr>
    </w:p>
    <w:p w:rsidR="00616760" w:rsidRPr="00A34364" w:rsidRDefault="00616760" w:rsidP="00616760">
      <w:pPr>
        <w:ind w:left="720"/>
        <w:rPr>
          <w:bCs/>
          <w:i/>
          <w:lang w:eastAsia="ko-KR"/>
        </w:rPr>
      </w:pPr>
    </w:p>
    <w:p w:rsidR="00616760" w:rsidRPr="00A34364" w:rsidRDefault="00616760" w:rsidP="00616760">
      <w:pPr>
        <w:ind w:left="720"/>
        <w:rPr>
          <w:bCs/>
          <w:i/>
          <w:lang w:eastAsia="ko-KR"/>
        </w:rPr>
      </w:pPr>
    </w:p>
    <w:p w:rsidR="00616760" w:rsidRPr="00A34364" w:rsidRDefault="00616760" w:rsidP="00616760">
      <w:pPr>
        <w:rPr>
          <w:bCs/>
          <w:i/>
          <w:lang w:eastAsia="ko-KR"/>
        </w:rPr>
      </w:pPr>
    </w:p>
    <w:p w:rsidR="00616760" w:rsidRPr="00A34364" w:rsidRDefault="00616760" w:rsidP="00616760">
      <w:pPr>
        <w:rPr>
          <w:bCs/>
          <w:i/>
          <w:lang w:eastAsia="ko-KR"/>
        </w:rPr>
      </w:pPr>
    </w:p>
    <w:p w:rsidR="00616760" w:rsidRPr="00A34364" w:rsidRDefault="00616760" w:rsidP="00616760"/>
    <w:p w:rsidR="00616760" w:rsidRPr="00A34364" w:rsidRDefault="00616760" w:rsidP="00616760">
      <w:pPr>
        <w:autoSpaceDE w:val="0"/>
        <w:autoSpaceDN w:val="0"/>
        <w:adjustRightInd w:val="0"/>
      </w:pPr>
      <w:r w:rsidRPr="00A34364">
        <w:tab/>
      </w:r>
      <w:r w:rsidRPr="00A34364">
        <w:tab/>
      </w:r>
      <w:r w:rsidRPr="00A34364">
        <w:tab/>
      </w:r>
      <w:r w:rsidRPr="00A34364">
        <w:tab/>
      </w:r>
      <w:r w:rsidRPr="00A34364">
        <w:tab/>
      </w:r>
      <w:r w:rsidRPr="00A34364">
        <w:tab/>
        <w:t>_______________________________</w:t>
      </w:r>
    </w:p>
    <w:p w:rsidR="00616760" w:rsidRPr="00A34364" w:rsidRDefault="00616760" w:rsidP="00616760">
      <w:pPr>
        <w:autoSpaceDE w:val="0"/>
        <w:autoSpaceDN w:val="0"/>
        <w:adjustRightInd w:val="0"/>
      </w:pPr>
      <w:r w:rsidRPr="00A34364">
        <w:tab/>
      </w:r>
      <w:r w:rsidRPr="00A34364">
        <w:tab/>
      </w:r>
      <w:r w:rsidRPr="00A34364">
        <w:tab/>
      </w:r>
      <w:r w:rsidRPr="00A34364">
        <w:tab/>
      </w:r>
      <w:r w:rsidRPr="00A34364">
        <w:tab/>
      </w:r>
      <w:r w:rsidRPr="00A34364">
        <w:tab/>
        <w:t>REEVE</w:t>
      </w:r>
    </w:p>
    <w:p w:rsidR="00616760" w:rsidRPr="00A34364" w:rsidRDefault="00616760" w:rsidP="00616760">
      <w:pPr>
        <w:autoSpaceDE w:val="0"/>
        <w:autoSpaceDN w:val="0"/>
        <w:adjustRightInd w:val="0"/>
      </w:pPr>
      <w:r w:rsidRPr="00A34364">
        <w:tab/>
        <w:t>S E A L</w:t>
      </w:r>
    </w:p>
    <w:p w:rsidR="00616760" w:rsidRPr="00A34364" w:rsidRDefault="00616760" w:rsidP="00616760">
      <w:pPr>
        <w:autoSpaceDE w:val="0"/>
        <w:autoSpaceDN w:val="0"/>
        <w:adjustRightInd w:val="0"/>
      </w:pPr>
    </w:p>
    <w:p w:rsidR="00616760" w:rsidRPr="00A34364" w:rsidRDefault="00616760" w:rsidP="00616760">
      <w:pPr>
        <w:autoSpaceDE w:val="0"/>
        <w:autoSpaceDN w:val="0"/>
        <w:adjustRightInd w:val="0"/>
      </w:pPr>
      <w:r w:rsidRPr="00A34364">
        <w:tab/>
      </w:r>
      <w:r w:rsidRPr="00A34364">
        <w:tab/>
      </w:r>
      <w:r w:rsidRPr="00A34364">
        <w:tab/>
      </w:r>
      <w:r w:rsidRPr="00A34364">
        <w:tab/>
      </w:r>
      <w:r w:rsidRPr="00A34364">
        <w:tab/>
      </w:r>
      <w:r w:rsidRPr="00A34364">
        <w:tab/>
        <w:t>______________________________</w:t>
      </w:r>
    </w:p>
    <w:p w:rsidR="00616760" w:rsidRPr="00A34364" w:rsidRDefault="00616760" w:rsidP="00616760">
      <w:pPr>
        <w:autoSpaceDE w:val="0"/>
        <w:autoSpaceDN w:val="0"/>
        <w:adjustRightInd w:val="0"/>
      </w:pPr>
      <w:r w:rsidRPr="00A34364">
        <w:tab/>
      </w:r>
      <w:r w:rsidRPr="00A34364">
        <w:tab/>
      </w:r>
      <w:r w:rsidRPr="00A34364">
        <w:tab/>
      </w:r>
      <w:r w:rsidRPr="00A34364">
        <w:tab/>
      </w:r>
      <w:r w:rsidRPr="00A34364">
        <w:tab/>
      </w:r>
      <w:r w:rsidRPr="00A34364">
        <w:tab/>
        <w:t>ADMINISTRATOR</w:t>
      </w:r>
    </w:p>
    <w:p w:rsidR="00616760" w:rsidRPr="00A34364" w:rsidRDefault="00616760" w:rsidP="00616760">
      <w:pPr>
        <w:autoSpaceDE w:val="0"/>
        <w:autoSpaceDN w:val="0"/>
        <w:adjustRightInd w:val="0"/>
      </w:pPr>
    </w:p>
    <w:p w:rsidR="00616760" w:rsidRDefault="00616760" w:rsidP="00616760">
      <w:pPr>
        <w:widowControl w:val="0"/>
        <w:autoSpaceDE w:val="0"/>
        <w:autoSpaceDN w:val="0"/>
        <w:adjustRightInd w:val="0"/>
      </w:pPr>
    </w:p>
    <w:p w:rsidR="00616760" w:rsidRDefault="00616760" w:rsidP="00616760">
      <w:pPr>
        <w:widowControl w:val="0"/>
        <w:autoSpaceDE w:val="0"/>
        <w:autoSpaceDN w:val="0"/>
        <w:adjustRightInd w:val="0"/>
      </w:pPr>
    </w:p>
    <w:p w:rsidR="00616760" w:rsidRDefault="00616760" w:rsidP="00616760">
      <w:pPr>
        <w:widowControl w:val="0"/>
        <w:autoSpaceDE w:val="0"/>
        <w:autoSpaceDN w:val="0"/>
        <w:adjustRightInd w:val="0"/>
      </w:pPr>
    </w:p>
    <w:p w:rsidR="00616760" w:rsidRPr="00A34364" w:rsidRDefault="00616760" w:rsidP="00616760">
      <w:pPr>
        <w:widowControl w:val="0"/>
        <w:autoSpaceDE w:val="0"/>
        <w:autoSpaceDN w:val="0"/>
        <w:adjustRightInd w:val="0"/>
      </w:pPr>
      <w:r w:rsidRPr="00A34364">
        <w:t>Certified a true and correct copy of</w:t>
      </w:r>
    </w:p>
    <w:p w:rsidR="00616760" w:rsidRPr="00A34364" w:rsidRDefault="00616760" w:rsidP="00616760">
      <w:pPr>
        <w:widowControl w:val="0"/>
        <w:autoSpaceDE w:val="0"/>
        <w:autoSpaceDN w:val="0"/>
        <w:adjustRightInd w:val="0"/>
      </w:pPr>
      <w:r w:rsidRPr="00A34364">
        <w:t xml:space="preserve">Bylaw </w:t>
      </w:r>
      <w:r>
        <w:t>8</w:t>
      </w:r>
      <w:r w:rsidRPr="00A34364">
        <w:t>-2017 adopted by resolution of</w:t>
      </w:r>
    </w:p>
    <w:p w:rsidR="00616760" w:rsidRPr="00A34364" w:rsidRDefault="00616760" w:rsidP="00616760">
      <w:pPr>
        <w:widowControl w:val="0"/>
        <w:autoSpaceDE w:val="0"/>
        <w:autoSpaceDN w:val="0"/>
        <w:adjustRightInd w:val="0"/>
      </w:pPr>
      <w:r w:rsidRPr="00A34364">
        <w:t>Council on the 15</w:t>
      </w:r>
      <w:r w:rsidRPr="00A34364">
        <w:rPr>
          <w:vertAlign w:val="superscript"/>
        </w:rPr>
        <w:t>th</w:t>
      </w:r>
      <w:r w:rsidRPr="00A34364">
        <w:t xml:space="preserve"> day of November, 2017.                         S  </w:t>
      </w:r>
      <w:proofErr w:type="gramStart"/>
      <w:r w:rsidRPr="00A34364">
        <w:t>E  A</w:t>
      </w:r>
      <w:proofErr w:type="gramEnd"/>
      <w:r w:rsidRPr="00A34364">
        <w:t xml:space="preserve">  L</w:t>
      </w:r>
    </w:p>
    <w:p w:rsidR="00616760" w:rsidRPr="00A34364" w:rsidRDefault="00616760" w:rsidP="00616760">
      <w:pPr>
        <w:widowControl w:val="0"/>
        <w:autoSpaceDE w:val="0"/>
        <w:autoSpaceDN w:val="0"/>
        <w:adjustRightInd w:val="0"/>
      </w:pPr>
    </w:p>
    <w:p w:rsidR="00616760" w:rsidRPr="00A34364" w:rsidRDefault="00616760" w:rsidP="00616760">
      <w:pPr>
        <w:widowControl w:val="0"/>
        <w:autoSpaceDE w:val="0"/>
        <w:autoSpaceDN w:val="0"/>
        <w:adjustRightInd w:val="0"/>
      </w:pPr>
      <w:r w:rsidRPr="00A34364">
        <w:t>__________________________________</w:t>
      </w:r>
    </w:p>
    <w:p w:rsidR="00616760" w:rsidRPr="00A34364" w:rsidRDefault="00616760" w:rsidP="00616760">
      <w:pPr>
        <w:widowControl w:val="0"/>
        <w:autoSpaceDE w:val="0"/>
        <w:autoSpaceDN w:val="0"/>
        <w:adjustRightInd w:val="0"/>
      </w:pPr>
      <w:r w:rsidRPr="00A34364">
        <w:t>ADMINISTRATOR</w:t>
      </w:r>
    </w:p>
    <w:p w:rsidR="00616760" w:rsidRPr="006D0FDD" w:rsidRDefault="00616760" w:rsidP="00616760">
      <w:pPr>
        <w:rPr>
          <w:bCs/>
          <w:i/>
          <w:lang w:eastAsia="ko-KR"/>
        </w:rPr>
      </w:pPr>
    </w:p>
    <w:p w:rsidR="00616760" w:rsidRDefault="00616760" w:rsidP="00616760">
      <w:pPr>
        <w:rPr>
          <w:bCs/>
          <w:lang w:eastAsia="ko-KR"/>
        </w:rPr>
      </w:pPr>
    </w:p>
    <w:p w:rsidR="00616760" w:rsidRPr="00616760" w:rsidRDefault="00616760" w:rsidP="00616760"/>
    <w:sectPr w:rsidR="00616760" w:rsidRPr="00616760" w:rsidSect="003040FB">
      <w:headerReference w:type="even" r:id="rId7"/>
      <w:headerReference w:type="default" r:id="rId8"/>
      <w:footerReference w:type="even" r:id="rId9"/>
      <w:footerReference w:type="default" r:id="rId10"/>
      <w:pgSz w:w="12240" w:h="20160"/>
      <w:pgMar w:top="3024" w:right="1800" w:bottom="1440" w:left="1800" w:header="720" w:footer="11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A90" w:rsidRDefault="00A60A90">
      <w:r>
        <w:separator/>
      </w:r>
    </w:p>
  </w:endnote>
  <w:endnote w:type="continuationSeparator" w:id="0">
    <w:p w:rsidR="00A60A90" w:rsidRDefault="00A6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39" w:rsidRDefault="00A91039">
    <w:pPr>
      <w:widowControl w:val="0"/>
      <w:tabs>
        <w:tab w:val="center" w:pos="4320"/>
        <w:tab w:val="right" w:pos="8640"/>
      </w:tabs>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39" w:rsidRDefault="00A91039">
    <w:pPr>
      <w:widowControl w:val="0"/>
      <w:tabs>
        <w:tab w:val="center" w:pos="4320"/>
        <w:tab w:val="right" w:pos="8640"/>
      </w:tabs>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A90" w:rsidRDefault="00A60A90">
      <w:r>
        <w:separator/>
      </w:r>
    </w:p>
  </w:footnote>
  <w:footnote w:type="continuationSeparator" w:id="0">
    <w:p w:rsidR="00A60A90" w:rsidRDefault="00A60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39" w:rsidRDefault="00A91039">
    <w:pPr>
      <w:widowControl w:val="0"/>
      <w:tabs>
        <w:tab w:val="center" w:pos="4320"/>
        <w:tab w:val="right" w:pos="8640"/>
      </w:tabs>
      <w:autoSpaceDE w:val="0"/>
      <w:autoSpaceDN w:val="0"/>
      <w:adjustRightInd w:val="0"/>
      <w:jc w:val="center"/>
      <w:rPr>
        <w:sz w:val="28"/>
        <w:szCs w:val="28"/>
      </w:rPr>
    </w:pPr>
    <w:r>
      <w:rPr>
        <w:sz w:val="28"/>
        <w:szCs w:val="28"/>
      </w:rPr>
      <w:t>RURAL MUNICIPALITY OF HAZEL DELL NO. 335</w:t>
    </w:r>
  </w:p>
  <w:p w:rsidR="00A91039" w:rsidRDefault="00A91039">
    <w:pPr>
      <w:widowControl w:val="0"/>
      <w:tabs>
        <w:tab w:val="center" w:pos="4320"/>
        <w:tab w:val="right" w:pos="8640"/>
      </w:tabs>
      <w:autoSpaceDE w:val="0"/>
      <w:autoSpaceDN w:val="0"/>
      <w:adjustRightInd w:val="0"/>
      <w:rPr>
        <w:sz w:val="28"/>
        <w:szCs w:val="28"/>
      </w:rPr>
    </w:pPr>
  </w:p>
  <w:p w:rsidR="00A91039" w:rsidRDefault="00A91039">
    <w:pPr>
      <w:widowControl w:val="0"/>
      <w:tabs>
        <w:tab w:val="center" w:pos="4320"/>
        <w:tab w:val="right" w:pos="8640"/>
      </w:tabs>
      <w:autoSpaceDE w:val="0"/>
      <w:autoSpaceDN w:val="0"/>
      <w:adjustRightInd w:val="0"/>
      <w:jc w:val="center"/>
      <w:rPr>
        <w:sz w:val="28"/>
        <w:szCs w:val="28"/>
      </w:rPr>
    </w:pPr>
    <w:r>
      <w:rPr>
        <w:sz w:val="28"/>
        <w:szCs w:val="28"/>
      </w:rPr>
      <w:t>BYLAW NO. 1 - 2002.</w:t>
    </w:r>
  </w:p>
  <w:p w:rsidR="00A91039" w:rsidRDefault="00A91039">
    <w:pPr>
      <w:widowControl w:val="0"/>
      <w:tabs>
        <w:tab w:val="center" w:pos="4320"/>
        <w:tab w:val="right" w:pos="8640"/>
      </w:tabs>
      <w:autoSpaceDE w:val="0"/>
      <w:autoSpaceDN w:val="0"/>
      <w:adjustRightInd w:val="0"/>
      <w:rPr>
        <w:sz w:val="28"/>
        <w:szCs w:val="28"/>
      </w:rPr>
    </w:pPr>
  </w:p>
  <w:p w:rsidR="00A91039" w:rsidRDefault="00A91039">
    <w:pPr>
      <w:widowControl w:val="0"/>
      <w:tabs>
        <w:tab w:val="center" w:pos="4320"/>
        <w:tab w:val="right" w:pos="8640"/>
      </w:tabs>
      <w:autoSpaceDE w:val="0"/>
      <w:autoSpaceDN w:val="0"/>
      <w:adjustRightInd w:val="0"/>
      <w:jc w:val="center"/>
      <w:rPr>
        <w:sz w:val="28"/>
        <w:szCs w:val="28"/>
      </w:rPr>
    </w:pPr>
    <w:r>
      <w:rPr>
        <w:sz w:val="28"/>
        <w:szCs w:val="28"/>
      </w:rPr>
      <w:t xml:space="preserve">A BYLAW TO ESTABLISH DISCOUNTS GIVEN </w:t>
    </w:r>
  </w:p>
  <w:p w:rsidR="00A91039" w:rsidRDefault="00A91039">
    <w:pPr>
      <w:widowControl w:val="0"/>
      <w:tabs>
        <w:tab w:val="center" w:pos="4320"/>
        <w:tab w:val="right" w:pos="8640"/>
      </w:tabs>
      <w:autoSpaceDE w:val="0"/>
      <w:autoSpaceDN w:val="0"/>
      <w:adjustRightInd w:val="0"/>
      <w:jc w:val="center"/>
      <w:rPr>
        <w:sz w:val="28"/>
        <w:szCs w:val="28"/>
      </w:rPr>
    </w:pPr>
    <w:r>
      <w:rPr>
        <w:sz w:val="28"/>
        <w:szCs w:val="28"/>
      </w:rPr>
      <w:t xml:space="preserve">ON CURRENT TAXES PURSUANT TO SECTION 362 OF </w:t>
    </w:r>
  </w:p>
  <w:p w:rsidR="00A91039" w:rsidRDefault="00A91039">
    <w:pPr>
      <w:widowControl w:val="0"/>
      <w:tabs>
        <w:tab w:val="center" w:pos="4320"/>
        <w:tab w:val="right" w:pos="8640"/>
      </w:tabs>
      <w:autoSpaceDE w:val="0"/>
      <w:autoSpaceDN w:val="0"/>
      <w:adjustRightInd w:val="0"/>
      <w:jc w:val="center"/>
      <w:rPr>
        <w:sz w:val="28"/>
        <w:szCs w:val="28"/>
      </w:rPr>
    </w:pPr>
    <w:r>
      <w:rPr>
        <w:sz w:val="28"/>
        <w:szCs w:val="28"/>
      </w:rPr>
      <w:t>THE RURAL MUNICIPALITY ACT, 1989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39" w:rsidRDefault="00A91039">
    <w:pPr>
      <w:widowControl w:val="0"/>
      <w:tabs>
        <w:tab w:val="center" w:pos="4320"/>
        <w:tab w:val="right" w:pos="8640"/>
      </w:tabs>
      <w:autoSpaceDE w:val="0"/>
      <w:autoSpaceDN w:val="0"/>
      <w:adjustRightInd w:val="0"/>
      <w:jc w:val="center"/>
      <w:rPr>
        <w:sz w:val="28"/>
        <w:szCs w:val="28"/>
      </w:rPr>
    </w:pPr>
    <w:r>
      <w:rPr>
        <w:sz w:val="28"/>
        <w:szCs w:val="28"/>
      </w:rPr>
      <w:t>RURAL MUNICIPALITY OF HAZEL DELL NO. 335</w:t>
    </w:r>
  </w:p>
  <w:p w:rsidR="00A91039" w:rsidRDefault="00A91039">
    <w:pPr>
      <w:widowControl w:val="0"/>
      <w:tabs>
        <w:tab w:val="center" w:pos="4320"/>
        <w:tab w:val="right" w:pos="8640"/>
      </w:tabs>
      <w:autoSpaceDE w:val="0"/>
      <w:autoSpaceDN w:val="0"/>
      <w:adjustRightInd w:val="0"/>
      <w:rPr>
        <w:sz w:val="28"/>
        <w:szCs w:val="28"/>
      </w:rPr>
    </w:pPr>
  </w:p>
  <w:p w:rsidR="00A91039" w:rsidRDefault="00A91039">
    <w:pPr>
      <w:widowControl w:val="0"/>
      <w:tabs>
        <w:tab w:val="center" w:pos="4320"/>
        <w:tab w:val="right" w:pos="8640"/>
      </w:tabs>
      <w:autoSpaceDE w:val="0"/>
      <w:autoSpaceDN w:val="0"/>
      <w:adjustRightInd w:val="0"/>
      <w:jc w:val="center"/>
      <w:rPr>
        <w:sz w:val="28"/>
        <w:szCs w:val="28"/>
      </w:rPr>
    </w:pPr>
    <w:r>
      <w:rPr>
        <w:sz w:val="28"/>
        <w:szCs w:val="28"/>
      </w:rPr>
      <w:t xml:space="preserve">BYLAW NO. </w:t>
    </w:r>
    <w:r w:rsidR="00616760">
      <w:rPr>
        <w:sz w:val="28"/>
        <w:szCs w:val="28"/>
      </w:rPr>
      <w:t>8</w:t>
    </w:r>
    <w:r>
      <w:rPr>
        <w:sz w:val="28"/>
        <w:szCs w:val="28"/>
      </w:rPr>
      <w:t xml:space="preserve"> - 20</w:t>
    </w:r>
    <w:r w:rsidR="00DC7A4E">
      <w:rPr>
        <w:sz w:val="28"/>
        <w:szCs w:val="28"/>
      </w:rPr>
      <w:t>1</w:t>
    </w:r>
    <w:r w:rsidR="00C41E80">
      <w:rPr>
        <w:sz w:val="28"/>
        <w:szCs w:val="28"/>
      </w:rPr>
      <w:t>7</w:t>
    </w:r>
  </w:p>
  <w:p w:rsidR="00A91039" w:rsidRDefault="00A91039">
    <w:pPr>
      <w:widowControl w:val="0"/>
      <w:tabs>
        <w:tab w:val="center" w:pos="4320"/>
        <w:tab w:val="right" w:pos="8640"/>
      </w:tabs>
      <w:autoSpaceDE w:val="0"/>
      <w:autoSpaceDN w:val="0"/>
      <w:adjustRightInd w:val="0"/>
      <w:rPr>
        <w:sz w:val="28"/>
        <w:szCs w:val="28"/>
      </w:rPr>
    </w:pPr>
  </w:p>
  <w:p w:rsidR="00DC7A4E" w:rsidRDefault="00DC7A4E" w:rsidP="00DC7A4E">
    <w:pPr>
      <w:jc w:val="center"/>
      <w:rPr>
        <w:sz w:val="28"/>
        <w:szCs w:val="28"/>
      </w:rPr>
    </w:pPr>
    <w:r w:rsidRPr="00DC7A4E">
      <w:rPr>
        <w:sz w:val="28"/>
        <w:szCs w:val="28"/>
      </w:rPr>
      <w:t xml:space="preserve">A BYLAW TO </w:t>
    </w:r>
    <w:r w:rsidR="00616760">
      <w:rPr>
        <w:sz w:val="28"/>
        <w:szCs w:val="28"/>
      </w:rPr>
      <w:t>DISPENSE WITH MAILING OF ASSESSMENT NOTICES</w:t>
    </w:r>
  </w:p>
  <w:p w:rsidR="00616760" w:rsidRPr="00DC7A4E" w:rsidRDefault="00616760" w:rsidP="00616760">
    <w:pPr>
      <w:tabs>
        <w:tab w:val="left" w:pos="1843"/>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E7E80"/>
    <w:multiLevelType w:val="singleLevel"/>
    <w:tmpl w:val="ABDEF5B0"/>
    <w:lvl w:ilvl="0">
      <w:start w:val="1"/>
      <w:numFmt w:val="lowerLetter"/>
      <w:lvlText w:val="(%1)"/>
      <w:lvlJc w:val="left"/>
      <w:pPr>
        <w:tabs>
          <w:tab w:val="num" w:pos="1080"/>
        </w:tabs>
        <w:ind w:left="1080" w:hanging="450"/>
      </w:pPr>
      <w:rPr>
        <w:rFonts w:hint="default"/>
      </w:rPr>
    </w:lvl>
  </w:abstractNum>
  <w:abstractNum w:abstractNumId="1" w15:restartNumberingAfterBreak="0">
    <w:nsid w:val="157E3219"/>
    <w:multiLevelType w:val="hybridMultilevel"/>
    <w:tmpl w:val="26F25D2E"/>
    <w:lvl w:ilvl="0" w:tplc="DE9229A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BEA0502"/>
    <w:multiLevelType w:val="hybridMultilevel"/>
    <w:tmpl w:val="B9A6AC3C"/>
    <w:lvl w:ilvl="0" w:tplc="AF90A50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E2C32A8"/>
    <w:multiLevelType w:val="hybridMultilevel"/>
    <w:tmpl w:val="0B843BEA"/>
    <w:lvl w:ilvl="0" w:tplc="6C0EDE8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3BD53F1"/>
    <w:multiLevelType w:val="hybridMultilevel"/>
    <w:tmpl w:val="FD040C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9D70C9"/>
    <w:multiLevelType w:val="hybridMultilevel"/>
    <w:tmpl w:val="99FE23F4"/>
    <w:lvl w:ilvl="0" w:tplc="5DC4B79E">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3BB4AF2"/>
    <w:multiLevelType w:val="hybridMultilevel"/>
    <w:tmpl w:val="E3B649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C04533"/>
    <w:multiLevelType w:val="hybridMultilevel"/>
    <w:tmpl w:val="0494ED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E74EDF"/>
    <w:multiLevelType w:val="hybridMultilevel"/>
    <w:tmpl w:val="75D4AA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C5078B6"/>
    <w:multiLevelType w:val="hybridMultilevel"/>
    <w:tmpl w:val="BC824462"/>
    <w:lvl w:ilvl="0" w:tplc="E998110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9894E86"/>
    <w:multiLevelType w:val="hybridMultilevel"/>
    <w:tmpl w:val="B3C89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E3E7239"/>
    <w:multiLevelType w:val="hybridMultilevel"/>
    <w:tmpl w:val="064C0842"/>
    <w:lvl w:ilvl="0" w:tplc="2702D856">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7ABA087D"/>
    <w:multiLevelType w:val="hybridMultilevel"/>
    <w:tmpl w:val="37A87CEC"/>
    <w:lvl w:ilvl="0" w:tplc="A170B28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7D6D1F1B"/>
    <w:multiLevelType w:val="hybridMultilevel"/>
    <w:tmpl w:val="E976DFB0"/>
    <w:lvl w:ilvl="0" w:tplc="26A6F3C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9"/>
  </w:num>
  <w:num w:numId="2">
    <w:abstractNumId w:val="3"/>
  </w:num>
  <w:num w:numId="3">
    <w:abstractNumId w:val="4"/>
  </w:num>
  <w:num w:numId="4">
    <w:abstractNumId w:val="0"/>
  </w:num>
  <w:num w:numId="5">
    <w:abstractNumId w:val="7"/>
  </w:num>
  <w:num w:numId="6">
    <w:abstractNumId w:val="10"/>
  </w:num>
  <w:num w:numId="7">
    <w:abstractNumId w:val="13"/>
  </w:num>
  <w:num w:numId="8">
    <w:abstractNumId w:val="2"/>
  </w:num>
  <w:num w:numId="9">
    <w:abstractNumId w:val="12"/>
  </w:num>
  <w:num w:numId="10">
    <w:abstractNumId w:val="5"/>
  </w:num>
  <w:num w:numId="11">
    <w:abstractNumId w:val="11"/>
  </w:num>
  <w:num w:numId="12">
    <w:abstractNumId w:val="6"/>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FB"/>
    <w:rsid w:val="0006211F"/>
    <w:rsid w:val="00087F0D"/>
    <w:rsid w:val="00127C86"/>
    <w:rsid w:val="001601B9"/>
    <w:rsid w:val="00172B44"/>
    <w:rsid w:val="001A3B65"/>
    <w:rsid w:val="001C2763"/>
    <w:rsid w:val="002166F3"/>
    <w:rsid w:val="00222543"/>
    <w:rsid w:val="00300A7D"/>
    <w:rsid w:val="003040FB"/>
    <w:rsid w:val="00346C4C"/>
    <w:rsid w:val="003D16D0"/>
    <w:rsid w:val="00436217"/>
    <w:rsid w:val="0044122C"/>
    <w:rsid w:val="00461C01"/>
    <w:rsid w:val="00462298"/>
    <w:rsid w:val="0048348F"/>
    <w:rsid w:val="00492C8F"/>
    <w:rsid w:val="00515B72"/>
    <w:rsid w:val="00531865"/>
    <w:rsid w:val="00534CAF"/>
    <w:rsid w:val="00535389"/>
    <w:rsid w:val="005373DC"/>
    <w:rsid w:val="00544F69"/>
    <w:rsid w:val="00582D0F"/>
    <w:rsid w:val="005C1498"/>
    <w:rsid w:val="006017EC"/>
    <w:rsid w:val="00616760"/>
    <w:rsid w:val="00641C0E"/>
    <w:rsid w:val="0067353D"/>
    <w:rsid w:val="006879D6"/>
    <w:rsid w:val="00705780"/>
    <w:rsid w:val="00775FE7"/>
    <w:rsid w:val="0079768E"/>
    <w:rsid w:val="007D7D2F"/>
    <w:rsid w:val="008B04F7"/>
    <w:rsid w:val="008D3D41"/>
    <w:rsid w:val="00913A4F"/>
    <w:rsid w:val="0096631C"/>
    <w:rsid w:val="0096659D"/>
    <w:rsid w:val="00982D4C"/>
    <w:rsid w:val="009D1557"/>
    <w:rsid w:val="009F5F82"/>
    <w:rsid w:val="00A07D15"/>
    <w:rsid w:val="00A60A90"/>
    <w:rsid w:val="00A81733"/>
    <w:rsid w:val="00A91039"/>
    <w:rsid w:val="00B24D2C"/>
    <w:rsid w:val="00B42E34"/>
    <w:rsid w:val="00BE347E"/>
    <w:rsid w:val="00C36A7C"/>
    <w:rsid w:val="00C41E80"/>
    <w:rsid w:val="00C65CCA"/>
    <w:rsid w:val="00CF5A59"/>
    <w:rsid w:val="00D279CC"/>
    <w:rsid w:val="00D94B61"/>
    <w:rsid w:val="00DB136B"/>
    <w:rsid w:val="00DC7A4E"/>
    <w:rsid w:val="00E4203A"/>
    <w:rsid w:val="00E76124"/>
    <w:rsid w:val="00ED1F8F"/>
    <w:rsid w:val="00F72846"/>
    <w:rsid w:val="00FA7BDE"/>
    <w:rsid w:val="00FC592B"/>
    <w:rsid w:val="00FD4257"/>
    <w:rsid w:val="00FE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E53438-E9A8-4B7D-A4D2-9BBC7C1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F8F"/>
    <w:rPr>
      <w:sz w:val="24"/>
      <w:szCs w:val="24"/>
    </w:rPr>
  </w:style>
  <w:style w:type="paragraph" w:styleId="Heading4">
    <w:name w:val="heading 4"/>
    <w:basedOn w:val="Normal"/>
    <w:next w:val="Normal"/>
    <w:qFormat/>
    <w:rsid w:val="005373DC"/>
    <w:pPr>
      <w:keepNext/>
      <w:jc w:val="right"/>
      <w:outlineLvl w:val="3"/>
    </w:pPr>
    <w:rPr>
      <w:b/>
      <w:smallCaps/>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31C"/>
    <w:pPr>
      <w:tabs>
        <w:tab w:val="center" w:pos="4320"/>
        <w:tab w:val="right" w:pos="8640"/>
      </w:tabs>
    </w:pPr>
  </w:style>
  <w:style w:type="paragraph" w:styleId="Footer">
    <w:name w:val="footer"/>
    <w:basedOn w:val="Normal"/>
    <w:rsid w:val="0096631C"/>
    <w:pPr>
      <w:tabs>
        <w:tab w:val="center" w:pos="4320"/>
        <w:tab w:val="right" w:pos="8640"/>
      </w:tabs>
    </w:pPr>
  </w:style>
  <w:style w:type="paragraph" w:styleId="BodyText">
    <w:name w:val="Body Text"/>
    <w:basedOn w:val="Normal"/>
    <w:rsid w:val="005373DC"/>
    <w:pPr>
      <w:jc w:val="center"/>
    </w:pPr>
    <w:rPr>
      <w:color w:val="FF0000"/>
      <w:szCs w:val="20"/>
    </w:rPr>
  </w:style>
  <w:style w:type="paragraph" w:styleId="BalloonText">
    <w:name w:val="Balloon Text"/>
    <w:basedOn w:val="Normal"/>
    <w:link w:val="BalloonTextChar"/>
    <w:uiPriority w:val="99"/>
    <w:semiHidden/>
    <w:unhideWhenUsed/>
    <w:rsid w:val="003D1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6D0"/>
    <w:rPr>
      <w:rFonts w:ascii="Segoe UI" w:hAnsi="Segoe UI" w:cs="Segoe UI"/>
      <w:sz w:val="18"/>
      <w:szCs w:val="18"/>
    </w:rPr>
  </w:style>
  <w:style w:type="paragraph" w:styleId="ListParagraph">
    <w:name w:val="List Paragraph"/>
    <w:basedOn w:val="Normal"/>
    <w:uiPriority w:val="34"/>
    <w:qFormat/>
    <w:rsid w:val="00C4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ADM</dc:creator>
  <cp:keywords/>
  <dc:description/>
  <cp:lastModifiedBy>U00</cp:lastModifiedBy>
  <cp:revision>4</cp:revision>
  <cp:lastPrinted>2017-10-05T15:25:00Z</cp:lastPrinted>
  <dcterms:created xsi:type="dcterms:W3CDTF">2017-11-09T19:01:00Z</dcterms:created>
  <dcterms:modified xsi:type="dcterms:W3CDTF">2017-11-09T19:03:00Z</dcterms:modified>
</cp:coreProperties>
</file>